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E45D76" w:rsidRDefault="006C649B">
      <w:pPr>
        <w:spacing w:before="200" w:after="200"/>
        <w:jc w:val="center"/>
        <w:rPr>
          <w:b/>
        </w:rPr>
      </w:pPr>
      <w:r>
        <w:rPr>
          <w:b/>
        </w:rPr>
        <w:t xml:space="preserve">ГЕНЕРАЛЬНОЕ СОГЛАШЕНИЕ </w:t>
      </w:r>
      <w:r>
        <w:rPr>
          <w:b/>
        </w:rPr>
        <w:br/>
        <w:t xml:space="preserve">о межвузовском сотрудничестве в рамках организации </w:t>
      </w:r>
      <w:r>
        <w:rPr>
          <w:b/>
        </w:rPr>
        <w:br/>
        <w:t>и проведения ежегодного студенческого</w:t>
      </w:r>
      <w:r>
        <w:rPr>
          <w:b/>
        </w:rPr>
        <w:br/>
      </w:r>
      <w:proofErr w:type="gramStart"/>
      <w:r>
        <w:rPr>
          <w:b/>
        </w:rPr>
        <w:t>Международного  конкурса</w:t>
      </w:r>
      <w:proofErr w:type="gramEnd"/>
      <w:r>
        <w:rPr>
          <w:b/>
        </w:rPr>
        <w:t xml:space="preserve"> по бизнес-медиации </w:t>
      </w:r>
      <w:r>
        <w:rPr>
          <w:b/>
        </w:rPr>
        <w:br/>
        <w:t xml:space="preserve">(International </w:t>
      </w:r>
      <w:proofErr w:type="spellStart"/>
      <w:r>
        <w:rPr>
          <w:b/>
        </w:rPr>
        <w:t>Business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Mediation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Moot</w:t>
      </w:r>
      <w:proofErr w:type="spellEnd"/>
      <w:r>
        <w:rPr>
          <w:b/>
        </w:rPr>
        <w:t xml:space="preserve"> / IBMM)</w:t>
      </w:r>
    </w:p>
    <w:p w14:paraId="00000002" w14:textId="77777777" w:rsidR="00E45D76" w:rsidRDefault="006C649B">
      <w:pPr>
        <w:spacing w:before="200" w:after="200"/>
      </w:pPr>
      <w:r>
        <w:t>г. Москва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1 сентября 2021 года</w:t>
      </w:r>
    </w:p>
    <w:p w14:paraId="00000003" w14:textId="77777777" w:rsidR="00E45D76" w:rsidRDefault="006C649B">
      <w:pPr>
        <w:spacing w:before="120" w:after="120"/>
        <w:jc w:val="both"/>
      </w:pPr>
      <w:r>
        <w:rPr>
          <w:b/>
        </w:rPr>
        <w:t xml:space="preserve">Ассоциация деловых и профессиональных объединений “Центр развития корпоративных отношений” </w:t>
      </w:r>
      <w:r>
        <w:t xml:space="preserve">(далее – </w:t>
      </w:r>
      <w:r>
        <w:rPr>
          <w:b/>
        </w:rPr>
        <w:t>“Ассоциация”</w:t>
      </w:r>
      <w:r>
        <w:t>) в лице Руководителя Центра медиации Анны Александровны Сорокиной, действующей на основании Распоряжений Президента РСПП от 22 января 2021 №РП-</w:t>
      </w:r>
      <w:r>
        <w:t xml:space="preserve">2, от 21 апреля 2021 №РП-14 и Доверенности от 24 мая 2021 г., констатируя, что при Общероссийской общественной организации «Российский союз промышленников и предпринимателей» (далее – </w:t>
      </w:r>
      <w:r>
        <w:rPr>
          <w:b/>
        </w:rPr>
        <w:t>“РСПП”</w:t>
      </w:r>
      <w:r>
        <w:t>) создан постоянно действующий орган по внесудебному урегулировани</w:t>
      </w:r>
      <w:r>
        <w:t xml:space="preserve">ю споров с участием медиатора - Центр медиации при РСПП (далее – </w:t>
      </w:r>
      <w:r>
        <w:rPr>
          <w:b/>
        </w:rPr>
        <w:t>“Центр медиации”</w:t>
      </w:r>
      <w:r>
        <w:t>), учитывая, что между РСПП и Ассоциацией заключено соглашение о сотрудничестве от 29 декабря 2017 года, согласно которому Ассоциация, в том числе, содействует созданию услови</w:t>
      </w:r>
      <w:r>
        <w:t>й для эффективной работы Центра медиации, включая осуществление действий по осуществлению и приёму платежей, а также</w:t>
      </w:r>
    </w:p>
    <w:p w14:paraId="00000004" w14:textId="77777777" w:rsidR="00E45D76" w:rsidRDefault="006C649B">
      <w:pPr>
        <w:spacing w:before="120" w:after="120"/>
      </w:pPr>
      <w:r>
        <w:rPr>
          <w:b/>
        </w:rPr>
        <w:t>Наименование вуза:</w:t>
      </w:r>
      <w:r>
        <w:t xml:space="preserve"> ________________________________________________________________________________________________________________________</w:t>
      </w:r>
      <w:r>
        <w:t>________________________</w:t>
      </w:r>
    </w:p>
    <w:p w14:paraId="00000005" w14:textId="77777777" w:rsidR="00E45D76" w:rsidRDefault="006C649B">
      <w:pPr>
        <w:spacing w:before="120" w:after="120"/>
      </w:pPr>
      <w:r>
        <w:rPr>
          <w:b/>
        </w:rPr>
        <w:t>Наименование вуза:</w:t>
      </w:r>
      <w:r>
        <w:t xml:space="preserve"> ________________________________________________________________________________________________________________________________________________</w:t>
      </w:r>
    </w:p>
    <w:p w14:paraId="00000006" w14:textId="77777777" w:rsidR="00E45D76" w:rsidRDefault="006C649B">
      <w:pPr>
        <w:spacing w:before="120" w:after="120"/>
      </w:pPr>
      <w:r>
        <w:rPr>
          <w:b/>
        </w:rPr>
        <w:t>Наименование вуза:</w:t>
      </w:r>
      <w:r>
        <w:t xml:space="preserve"> ________________________________________________</w:t>
      </w:r>
      <w:r>
        <w:t>________________________________________________________________________________________________</w:t>
      </w:r>
    </w:p>
    <w:p w14:paraId="00000007" w14:textId="77777777" w:rsidR="00E45D76" w:rsidRDefault="006C649B">
      <w:pPr>
        <w:spacing w:before="200" w:after="200"/>
        <w:jc w:val="both"/>
      </w:pPr>
      <w:r>
        <w:rPr>
          <w:color w:val="191E27"/>
        </w:rPr>
        <w:t xml:space="preserve">и все желающие сотрудничать с Центром медиации образовательные организации высшего образования, именуемые в дальнейшем по-отдельности </w:t>
      </w:r>
      <w:r>
        <w:rPr>
          <w:b/>
          <w:color w:val="191E27"/>
        </w:rPr>
        <w:t>«ВУЗ»</w:t>
      </w:r>
      <w:r>
        <w:rPr>
          <w:color w:val="191E27"/>
        </w:rPr>
        <w:t xml:space="preserve">, а совместно - </w:t>
      </w:r>
      <w:r>
        <w:rPr>
          <w:b/>
          <w:color w:val="191E27"/>
        </w:rPr>
        <w:t>«ВУЗ</w:t>
      </w:r>
      <w:r>
        <w:rPr>
          <w:b/>
          <w:color w:val="191E27"/>
        </w:rPr>
        <w:t>ы-организаторы»</w:t>
      </w:r>
      <w:r>
        <w:rPr>
          <w:color w:val="191E27"/>
        </w:rPr>
        <w:t>,</w:t>
      </w:r>
    </w:p>
    <w:p w14:paraId="00000008" w14:textId="77777777" w:rsidR="00E45D76" w:rsidRDefault="006C649B">
      <w:pPr>
        <w:spacing w:before="200" w:after="200"/>
        <w:jc w:val="both"/>
        <w:rPr>
          <w:color w:val="191E27"/>
        </w:rPr>
      </w:pPr>
      <w:r>
        <w:rPr>
          <w:color w:val="191E27"/>
        </w:rPr>
        <w:t xml:space="preserve">заключают настоящее Генеральное соглашение, имеющее силу договора присоединения (далее - </w:t>
      </w:r>
      <w:r>
        <w:rPr>
          <w:b/>
          <w:color w:val="191E27"/>
        </w:rPr>
        <w:t>«Генеральное соглашение»</w:t>
      </w:r>
      <w:r>
        <w:t xml:space="preserve"> / стороны Генерального соглашения совместно именуются </w:t>
      </w:r>
      <w:r>
        <w:rPr>
          <w:b/>
        </w:rPr>
        <w:t>«Стороны»</w:t>
      </w:r>
      <w:r>
        <w:rPr>
          <w:color w:val="191E27"/>
        </w:rPr>
        <w:t xml:space="preserve">), для совместной организации и проведения </w:t>
      </w:r>
      <w:r>
        <w:t>ежегодного студенче</w:t>
      </w:r>
      <w:r>
        <w:t>ского</w:t>
      </w:r>
      <w:r>
        <w:rPr>
          <w:b/>
        </w:rPr>
        <w:t xml:space="preserve"> </w:t>
      </w:r>
      <w:proofErr w:type="gramStart"/>
      <w:r>
        <w:rPr>
          <w:b/>
        </w:rPr>
        <w:t>Международного  конкурса</w:t>
      </w:r>
      <w:proofErr w:type="gramEnd"/>
      <w:r>
        <w:rPr>
          <w:b/>
        </w:rPr>
        <w:t xml:space="preserve"> по бизнес-медиации International </w:t>
      </w:r>
      <w:proofErr w:type="spellStart"/>
      <w:r>
        <w:rPr>
          <w:b/>
        </w:rPr>
        <w:t>Business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Mediation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Moot</w:t>
      </w:r>
      <w:proofErr w:type="spellEnd"/>
      <w:r>
        <w:rPr>
          <w:b/>
        </w:rPr>
        <w:t xml:space="preserve"> / IBMM</w:t>
      </w:r>
      <w:r>
        <w:t xml:space="preserve"> (далее - </w:t>
      </w:r>
      <w:r>
        <w:rPr>
          <w:b/>
        </w:rPr>
        <w:t>«Конкурс»</w:t>
      </w:r>
      <w:r>
        <w:t>)</w:t>
      </w:r>
      <w:r>
        <w:rPr>
          <w:color w:val="191E27"/>
        </w:rPr>
        <w:t xml:space="preserve"> о нижеследующем:</w:t>
      </w:r>
    </w:p>
    <w:p w14:paraId="00000009" w14:textId="77777777" w:rsidR="00E45D76" w:rsidRDefault="00E45D76">
      <w:pPr>
        <w:spacing w:before="200" w:after="200"/>
        <w:jc w:val="both"/>
        <w:rPr>
          <w:color w:val="191E27"/>
        </w:rPr>
      </w:pPr>
    </w:p>
    <w:p w14:paraId="0000000A" w14:textId="77777777" w:rsidR="00E45D76" w:rsidRDefault="006C649B" w:rsidP="006C649B">
      <w:pPr>
        <w:numPr>
          <w:ilvl w:val="0"/>
          <w:numId w:val="1"/>
        </w:numPr>
        <w:spacing w:before="200" w:after="200"/>
        <w:ind w:left="570" w:hanging="428"/>
        <w:jc w:val="both"/>
        <w:rPr>
          <w:b/>
        </w:rPr>
      </w:pPr>
      <w:r>
        <w:rPr>
          <w:b/>
        </w:rPr>
        <w:t>МИССИЯ И ЗАДАЧИ КОНКУРСА</w:t>
      </w:r>
    </w:p>
    <w:p w14:paraId="0000000B" w14:textId="77777777" w:rsidR="00E45D76" w:rsidRDefault="006C649B" w:rsidP="006C649B">
      <w:pPr>
        <w:numPr>
          <w:ilvl w:val="1"/>
          <w:numId w:val="1"/>
        </w:numPr>
        <w:spacing w:after="200"/>
        <w:ind w:left="1275" w:hanging="425"/>
        <w:jc w:val="both"/>
        <w:rPr>
          <w:color w:val="191E27"/>
        </w:rPr>
      </w:pPr>
      <w:r>
        <w:rPr>
          <w:color w:val="191E27"/>
        </w:rPr>
        <w:t xml:space="preserve">Миссией сотрудничества Центра медиации и ВУЗов-организаторов в рамках организации и проведения Конкурса является: </w:t>
      </w:r>
    </w:p>
    <w:p w14:paraId="0000000C" w14:textId="77777777" w:rsidR="00E45D76" w:rsidRDefault="006C649B">
      <w:pPr>
        <w:pBdr>
          <w:top w:val="nil"/>
          <w:left w:val="nil"/>
          <w:bottom w:val="nil"/>
          <w:right w:val="nil"/>
          <w:between w:val="nil"/>
        </w:pBdr>
        <w:spacing w:before="200" w:after="200"/>
        <w:ind w:left="1275"/>
        <w:jc w:val="both"/>
        <w:rPr>
          <w:color w:val="191E27"/>
        </w:rPr>
      </w:pPr>
      <w:r>
        <w:rPr>
          <w:color w:val="191E27"/>
        </w:rPr>
        <w:t>“Мы объединяем свои усилия и возможности для создания в России:</w:t>
      </w:r>
    </w:p>
    <w:p w14:paraId="0000000D" w14:textId="77777777" w:rsidR="00E45D76" w:rsidRDefault="006C649B">
      <w:pPr>
        <w:pBdr>
          <w:top w:val="nil"/>
          <w:left w:val="nil"/>
          <w:bottom w:val="nil"/>
          <w:right w:val="nil"/>
          <w:between w:val="nil"/>
        </w:pBdr>
        <w:spacing w:before="200" w:after="200"/>
        <w:ind w:left="1275"/>
        <w:jc w:val="both"/>
        <w:rPr>
          <w:color w:val="191E27"/>
        </w:rPr>
      </w:pPr>
      <w:r>
        <w:rPr>
          <w:color w:val="191E27"/>
        </w:rPr>
        <w:t xml:space="preserve">(1) </w:t>
      </w:r>
      <w:r>
        <w:rPr>
          <w:color w:val="050505"/>
          <w:sz w:val="23"/>
          <w:szCs w:val="23"/>
          <w:highlight w:val="white"/>
        </w:rPr>
        <w:t xml:space="preserve">нового поколения думающих в парадигме </w:t>
      </w:r>
      <w:proofErr w:type="spellStart"/>
      <w:r>
        <w:rPr>
          <w:color w:val="050505"/>
          <w:sz w:val="23"/>
          <w:szCs w:val="23"/>
          <w:highlight w:val="white"/>
        </w:rPr>
        <w:t>win-win</w:t>
      </w:r>
      <w:proofErr w:type="spellEnd"/>
      <w:r>
        <w:rPr>
          <w:color w:val="050505"/>
          <w:sz w:val="23"/>
          <w:szCs w:val="23"/>
          <w:highlight w:val="white"/>
        </w:rPr>
        <w:t xml:space="preserve"> и умеющих договариваться лю</w:t>
      </w:r>
      <w:r>
        <w:rPr>
          <w:color w:val="050505"/>
          <w:sz w:val="23"/>
          <w:szCs w:val="23"/>
          <w:highlight w:val="white"/>
        </w:rPr>
        <w:t>дей</w:t>
      </w:r>
      <w:r>
        <w:rPr>
          <w:color w:val="191E27"/>
        </w:rPr>
        <w:t xml:space="preserve">, а также </w:t>
      </w:r>
    </w:p>
    <w:p w14:paraId="0000000E" w14:textId="77777777" w:rsidR="00E45D76" w:rsidRDefault="006C649B">
      <w:pPr>
        <w:pBdr>
          <w:top w:val="nil"/>
          <w:left w:val="nil"/>
          <w:bottom w:val="nil"/>
          <w:right w:val="nil"/>
          <w:between w:val="nil"/>
        </w:pBdr>
        <w:spacing w:before="200" w:after="200"/>
        <w:ind w:left="1275"/>
        <w:jc w:val="both"/>
        <w:rPr>
          <w:color w:val="191E27"/>
        </w:rPr>
      </w:pPr>
      <w:r>
        <w:rPr>
          <w:color w:val="191E27"/>
        </w:rPr>
        <w:lastRenderedPageBreak/>
        <w:t>(2) нового уровня деловой коммуникации, профессиональных переговоров и разрешения конфликтов”.</w:t>
      </w:r>
    </w:p>
    <w:p w14:paraId="0000000F" w14:textId="77777777" w:rsidR="00E45D76" w:rsidRDefault="006C649B" w:rsidP="006C649B">
      <w:pPr>
        <w:numPr>
          <w:ilvl w:val="1"/>
          <w:numId w:val="1"/>
        </w:numPr>
        <w:spacing w:after="200"/>
        <w:ind w:left="1275" w:hanging="425"/>
        <w:jc w:val="both"/>
        <w:rPr>
          <w:color w:val="191E27"/>
        </w:rPr>
      </w:pPr>
      <w:r>
        <w:rPr>
          <w:color w:val="191E27"/>
        </w:rPr>
        <w:t>Задачами сотрудничества Центра медиации и ВУЗов-организаторов в рамках организации и проведения Конкурса являются:</w:t>
      </w:r>
    </w:p>
    <w:p w14:paraId="00000010" w14:textId="77777777" w:rsidR="00E45D76" w:rsidRDefault="006C649B" w:rsidP="006C649B">
      <w:pPr>
        <w:numPr>
          <w:ilvl w:val="2"/>
          <w:numId w:val="1"/>
        </w:numPr>
        <w:spacing w:after="200"/>
        <w:jc w:val="both"/>
        <w:rPr>
          <w:color w:val="191E27"/>
        </w:rPr>
      </w:pPr>
      <w:r>
        <w:rPr>
          <w:color w:val="191E27"/>
        </w:rPr>
        <w:t>Популяризация в России профессио</w:t>
      </w:r>
      <w:r>
        <w:rPr>
          <w:color w:val="191E27"/>
        </w:rPr>
        <w:t>нальных переговоров и бизнес-медиации;</w:t>
      </w:r>
    </w:p>
    <w:p w14:paraId="00000011" w14:textId="77777777" w:rsidR="00E45D76" w:rsidRDefault="006C649B" w:rsidP="006C649B">
      <w:pPr>
        <w:numPr>
          <w:ilvl w:val="2"/>
          <w:numId w:val="1"/>
        </w:numPr>
        <w:spacing w:after="200"/>
        <w:jc w:val="both"/>
        <w:rPr>
          <w:color w:val="191E27"/>
        </w:rPr>
      </w:pPr>
      <w:r>
        <w:rPr>
          <w:color w:val="191E27"/>
        </w:rPr>
        <w:t>Встраивание обучения коммуникации, переговорам и медиации в высшее образование;</w:t>
      </w:r>
    </w:p>
    <w:p w14:paraId="00000012" w14:textId="77777777" w:rsidR="00E45D76" w:rsidRDefault="006C649B" w:rsidP="006C649B">
      <w:pPr>
        <w:numPr>
          <w:ilvl w:val="2"/>
          <w:numId w:val="1"/>
        </w:numPr>
        <w:spacing w:after="200"/>
        <w:jc w:val="both"/>
        <w:rPr>
          <w:color w:val="191E27"/>
        </w:rPr>
      </w:pPr>
      <w:r>
        <w:rPr>
          <w:color w:val="191E27"/>
        </w:rPr>
        <w:t>Вовлечение молодого поколения, студентов, преподавателей ВУЗов, юристов и адвокатов, медиаторов и бизнес-сообщества в развитие культуры д</w:t>
      </w:r>
      <w:r>
        <w:rPr>
          <w:color w:val="191E27"/>
        </w:rPr>
        <w:t>еловой коммуникации и разрешения бизнес-конфликтов.</w:t>
      </w:r>
    </w:p>
    <w:p w14:paraId="00000013" w14:textId="77777777" w:rsidR="00E45D76" w:rsidRDefault="00E45D76">
      <w:pPr>
        <w:pBdr>
          <w:top w:val="nil"/>
          <w:left w:val="nil"/>
          <w:bottom w:val="nil"/>
          <w:right w:val="nil"/>
          <w:between w:val="nil"/>
        </w:pBdr>
        <w:spacing w:before="200" w:after="200"/>
        <w:jc w:val="both"/>
        <w:rPr>
          <w:color w:val="191E27"/>
        </w:rPr>
      </w:pPr>
    </w:p>
    <w:p w14:paraId="00000014" w14:textId="77777777" w:rsidR="00E45D76" w:rsidRDefault="006C649B" w:rsidP="006C649B">
      <w:pPr>
        <w:numPr>
          <w:ilvl w:val="0"/>
          <w:numId w:val="1"/>
        </w:numPr>
        <w:spacing w:before="200" w:after="200"/>
        <w:ind w:left="570" w:hanging="428"/>
        <w:jc w:val="both"/>
        <w:rPr>
          <w:b/>
        </w:rPr>
      </w:pPr>
      <w:r>
        <w:rPr>
          <w:b/>
        </w:rPr>
        <w:t>ЗОНА ОТВЕТСТВЕННОСТИ ВУЗа</w:t>
      </w:r>
    </w:p>
    <w:p w14:paraId="00000015" w14:textId="77777777" w:rsidR="00E45D76" w:rsidRDefault="006C649B" w:rsidP="006C649B">
      <w:pPr>
        <w:numPr>
          <w:ilvl w:val="1"/>
          <w:numId w:val="1"/>
        </w:numPr>
        <w:spacing w:after="200"/>
        <w:ind w:left="1275" w:hanging="425"/>
        <w:jc w:val="both"/>
        <w:rPr>
          <w:color w:val="191E27"/>
        </w:rPr>
      </w:pPr>
      <w:r>
        <w:rPr>
          <w:color w:val="191E27"/>
        </w:rPr>
        <w:t>Для достижения целей настоящего соглашения ВУЗ организует:</w:t>
      </w:r>
    </w:p>
    <w:p w14:paraId="00000016" w14:textId="77777777" w:rsidR="00E45D76" w:rsidRDefault="006C649B" w:rsidP="006C649B">
      <w:pPr>
        <w:numPr>
          <w:ilvl w:val="2"/>
          <w:numId w:val="1"/>
        </w:numPr>
        <w:spacing w:after="200"/>
        <w:jc w:val="both"/>
        <w:rPr>
          <w:color w:val="191E27"/>
        </w:rPr>
      </w:pPr>
      <w:r>
        <w:rPr>
          <w:color w:val="191E27"/>
        </w:rPr>
        <w:t>Обмен студентами, преподавателями и научными работниками;</w:t>
      </w:r>
    </w:p>
    <w:p w14:paraId="00000017" w14:textId="77777777" w:rsidR="00E45D76" w:rsidRDefault="006C649B" w:rsidP="006C649B">
      <w:pPr>
        <w:numPr>
          <w:ilvl w:val="2"/>
          <w:numId w:val="1"/>
        </w:numPr>
        <w:spacing w:after="200"/>
        <w:jc w:val="both"/>
        <w:rPr>
          <w:color w:val="191E27"/>
        </w:rPr>
      </w:pPr>
      <w:r>
        <w:rPr>
          <w:color w:val="191E27"/>
        </w:rPr>
        <w:t>Взаимное участие в проводимых ВУЗами-организаторами публичных мероприятиях, конференциях, форумах, семинарах по тематике Конкурса (как в очном, так и в онлайн-формате);</w:t>
      </w:r>
    </w:p>
    <w:p w14:paraId="00000018" w14:textId="77777777" w:rsidR="00E45D76" w:rsidRDefault="006C649B" w:rsidP="006C649B">
      <w:pPr>
        <w:numPr>
          <w:ilvl w:val="2"/>
          <w:numId w:val="1"/>
        </w:numPr>
        <w:spacing w:after="200"/>
        <w:jc w:val="both"/>
        <w:rPr>
          <w:color w:val="191E27"/>
        </w:rPr>
      </w:pPr>
      <w:r>
        <w:rPr>
          <w:color w:val="191E27"/>
        </w:rPr>
        <w:t>Обмен с Центром медиации и ВУЗами-организаторами научными знаниями, навыками, подходами</w:t>
      </w:r>
      <w:r>
        <w:rPr>
          <w:color w:val="191E27"/>
        </w:rPr>
        <w:t xml:space="preserve"> по переговорам и медиации;</w:t>
      </w:r>
    </w:p>
    <w:p w14:paraId="00000019" w14:textId="77777777" w:rsidR="00E45D76" w:rsidRDefault="006C649B" w:rsidP="006C649B">
      <w:pPr>
        <w:numPr>
          <w:ilvl w:val="2"/>
          <w:numId w:val="1"/>
        </w:numPr>
        <w:spacing w:after="200"/>
        <w:jc w:val="both"/>
        <w:rPr>
          <w:color w:val="191E27"/>
        </w:rPr>
      </w:pPr>
      <w:r>
        <w:rPr>
          <w:color w:val="191E27"/>
        </w:rPr>
        <w:t>Совместные с Центром медиации научные, образовательные и просветительские мероприятия в рамках тематики Конкурса;</w:t>
      </w:r>
    </w:p>
    <w:p w14:paraId="0000001A" w14:textId="77777777" w:rsidR="00E45D76" w:rsidRDefault="006C649B" w:rsidP="006C649B">
      <w:pPr>
        <w:numPr>
          <w:ilvl w:val="2"/>
          <w:numId w:val="1"/>
        </w:numPr>
        <w:spacing w:after="200"/>
        <w:jc w:val="both"/>
        <w:rPr>
          <w:color w:val="191E27"/>
        </w:rPr>
      </w:pPr>
      <w:r>
        <w:rPr>
          <w:color w:val="191E27"/>
        </w:rPr>
        <w:t>Участие сотрудников Центра медиации в мероприятиях по продвижению Конкурса среди студентов, преподавателей и научн</w:t>
      </w:r>
      <w:r>
        <w:rPr>
          <w:color w:val="191E27"/>
        </w:rPr>
        <w:t>ых работников;</w:t>
      </w:r>
    </w:p>
    <w:p w14:paraId="0000001B" w14:textId="77777777" w:rsidR="00E45D76" w:rsidRDefault="006C649B" w:rsidP="006C649B">
      <w:pPr>
        <w:numPr>
          <w:ilvl w:val="2"/>
          <w:numId w:val="1"/>
        </w:numPr>
        <w:spacing w:after="200"/>
        <w:jc w:val="both"/>
        <w:rPr>
          <w:color w:val="191E27"/>
        </w:rPr>
      </w:pPr>
      <w:r>
        <w:rPr>
          <w:color w:val="191E27"/>
        </w:rPr>
        <w:t>Информационную поддержку Конкурса на своих публичных ресурсах, в том числе на странице в сети интернет;</w:t>
      </w:r>
    </w:p>
    <w:p w14:paraId="0000001C" w14:textId="77777777" w:rsidR="00E45D76" w:rsidRDefault="006C649B" w:rsidP="006C649B">
      <w:pPr>
        <w:numPr>
          <w:ilvl w:val="2"/>
          <w:numId w:val="1"/>
        </w:numPr>
        <w:spacing w:after="200"/>
        <w:jc w:val="both"/>
        <w:rPr>
          <w:color w:val="191E27"/>
        </w:rPr>
      </w:pPr>
      <w:r>
        <w:rPr>
          <w:color w:val="191E27"/>
        </w:rPr>
        <w:t>Назначение координатора от ВУЗа для взаимодействия с Центром медиации по всем вопросам совместной деятельности;</w:t>
      </w:r>
    </w:p>
    <w:p w14:paraId="0000001D" w14:textId="77777777" w:rsidR="00E45D76" w:rsidRDefault="006C649B" w:rsidP="006C649B">
      <w:pPr>
        <w:numPr>
          <w:ilvl w:val="2"/>
          <w:numId w:val="1"/>
        </w:numPr>
        <w:spacing w:after="200"/>
        <w:jc w:val="both"/>
        <w:rPr>
          <w:color w:val="191E27"/>
        </w:rPr>
      </w:pPr>
      <w:r>
        <w:rPr>
          <w:color w:val="191E27"/>
        </w:rPr>
        <w:t>Оформление возможности ссылаться на наименование и символику ВУЗа при проведении Конкурса и в мероприятиях по рекламе и продвижению Конкурса, организованных Центром медиации и каждым из ВУЗов-организаторов;</w:t>
      </w:r>
    </w:p>
    <w:p w14:paraId="0000001E" w14:textId="77777777" w:rsidR="00E45D76" w:rsidRDefault="006C649B" w:rsidP="006C649B">
      <w:pPr>
        <w:numPr>
          <w:ilvl w:val="2"/>
          <w:numId w:val="1"/>
        </w:numPr>
        <w:spacing w:after="200"/>
        <w:jc w:val="both"/>
        <w:rPr>
          <w:color w:val="191E27"/>
        </w:rPr>
      </w:pPr>
      <w:r>
        <w:rPr>
          <w:color w:val="191E27"/>
        </w:rPr>
        <w:t>Оформление возможности ссылаться на Центр медиаци</w:t>
      </w:r>
      <w:r>
        <w:rPr>
          <w:color w:val="191E27"/>
        </w:rPr>
        <w:t>и в мероприятиях по рекламе и продвижению Конкурса, организованных ВУЗом;</w:t>
      </w:r>
    </w:p>
    <w:p w14:paraId="0000001F" w14:textId="77777777" w:rsidR="00E45D76" w:rsidRDefault="006C649B" w:rsidP="006C649B">
      <w:pPr>
        <w:numPr>
          <w:ilvl w:val="2"/>
          <w:numId w:val="1"/>
        </w:numPr>
        <w:spacing w:after="200"/>
        <w:jc w:val="both"/>
        <w:rPr>
          <w:color w:val="191E27"/>
        </w:rPr>
      </w:pPr>
      <w:bookmarkStart w:id="0" w:name="_GoBack"/>
      <w:r>
        <w:rPr>
          <w:color w:val="191E27"/>
        </w:rPr>
        <w:t>Присутствие на своей странице в сети интернет ссылки на сайт Конкурса.</w:t>
      </w:r>
    </w:p>
    <w:bookmarkEnd w:id="0"/>
    <w:p w14:paraId="00000020" w14:textId="77777777" w:rsidR="00E45D76" w:rsidRDefault="00E45D76">
      <w:pPr>
        <w:pBdr>
          <w:top w:val="nil"/>
          <w:left w:val="nil"/>
          <w:bottom w:val="nil"/>
          <w:right w:val="nil"/>
          <w:between w:val="nil"/>
        </w:pBdr>
        <w:spacing w:before="200" w:after="200"/>
        <w:jc w:val="both"/>
        <w:rPr>
          <w:color w:val="191E27"/>
        </w:rPr>
      </w:pPr>
    </w:p>
    <w:p w14:paraId="00000021" w14:textId="77777777" w:rsidR="00E45D76" w:rsidRDefault="006C649B">
      <w:pPr>
        <w:numPr>
          <w:ilvl w:val="0"/>
          <w:numId w:val="1"/>
        </w:numPr>
        <w:spacing w:before="200" w:after="200"/>
        <w:ind w:left="570" w:hanging="428"/>
        <w:jc w:val="both"/>
        <w:rPr>
          <w:b/>
        </w:rPr>
      </w:pPr>
      <w:r>
        <w:rPr>
          <w:b/>
        </w:rPr>
        <w:t>СОТРУДНИЧЕСТВО И ВЗАИМОДЕЙСТВИЕ</w:t>
      </w:r>
    </w:p>
    <w:p w14:paraId="00000022" w14:textId="77777777" w:rsidR="00E45D76" w:rsidRDefault="006C649B">
      <w:pPr>
        <w:numPr>
          <w:ilvl w:val="1"/>
          <w:numId w:val="1"/>
        </w:numPr>
        <w:spacing w:after="200"/>
        <w:ind w:left="1275" w:hanging="425"/>
        <w:jc w:val="both"/>
        <w:rPr>
          <w:color w:val="191E27"/>
        </w:rPr>
      </w:pPr>
      <w:r>
        <w:rPr>
          <w:color w:val="191E27"/>
        </w:rPr>
        <w:t>Конкурс является результатом сотрудничества Сторон. О факте сотрудничества Стороны вправе объявлять на своих публичных ресурсах, в том числе на страницах в сети интернет, в рекламных объявлениях, в печатных материалах и публикациях, оглашать публично.</w:t>
      </w:r>
    </w:p>
    <w:p w14:paraId="00000023" w14:textId="77777777" w:rsidR="00E45D76" w:rsidRDefault="006C649B">
      <w:pPr>
        <w:numPr>
          <w:ilvl w:val="1"/>
          <w:numId w:val="1"/>
        </w:numPr>
        <w:spacing w:after="200"/>
        <w:ind w:left="1275" w:hanging="425"/>
        <w:jc w:val="both"/>
        <w:rPr>
          <w:color w:val="191E27"/>
        </w:rPr>
      </w:pPr>
      <w:r>
        <w:rPr>
          <w:color w:val="191E27"/>
        </w:rPr>
        <w:t>Стор</w:t>
      </w:r>
      <w:r>
        <w:rPr>
          <w:color w:val="191E27"/>
        </w:rPr>
        <w:t>оны обязуются приложить все необходимые и достаточные усилия для успешного проведения Конкурса во все годы его проведения, добросовестно контактировать друг с другом по организационным вопросам, обеспечивать межвузовские контакты, продвигать в рамках своих</w:t>
      </w:r>
      <w:r>
        <w:rPr>
          <w:color w:val="191E27"/>
        </w:rPr>
        <w:t xml:space="preserve"> возможностей ценности переговоров и медиации и популяризировать Конкурс среди студентов, работников и партнёров. </w:t>
      </w:r>
    </w:p>
    <w:p w14:paraId="00000024" w14:textId="77777777" w:rsidR="00E45D76" w:rsidRDefault="006C649B">
      <w:pPr>
        <w:numPr>
          <w:ilvl w:val="1"/>
          <w:numId w:val="1"/>
        </w:numPr>
        <w:spacing w:before="200" w:after="200"/>
        <w:ind w:left="1275" w:hanging="425"/>
        <w:jc w:val="both"/>
        <w:rPr>
          <w:color w:val="191E27"/>
        </w:rPr>
      </w:pPr>
      <w:r>
        <w:rPr>
          <w:color w:val="191E27"/>
        </w:rPr>
        <w:t>Взаимодействие Сторон осуществляется на безвозмездной основе, если иное не определено отдельным письменным соглашением между Сторонами.</w:t>
      </w:r>
    </w:p>
    <w:p w14:paraId="00000025" w14:textId="77777777" w:rsidR="00E45D76" w:rsidRDefault="00E45D76">
      <w:pPr>
        <w:pBdr>
          <w:top w:val="nil"/>
          <w:left w:val="nil"/>
          <w:bottom w:val="nil"/>
          <w:right w:val="nil"/>
          <w:between w:val="nil"/>
        </w:pBdr>
        <w:spacing w:before="200" w:after="200"/>
        <w:jc w:val="both"/>
        <w:rPr>
          <w:color w:val="191E27"/>
        </w:rPr>
      </w:pPr>
    </w:p>
    <w:p w14:paraId="00000026" w14:textId="77777777" w:rsidR="00E45D76" w:rsidRDefault="006C649B" w:rsidP="006C649B">
      <w:pPr>
        <w:numPr>
          <w:ilvl w:val="0"/>
          <w:numId w:val="1"/>
        </w:numPr>
        <w:spacing w:before="200" w:after="200"/>
        <w:ind w:left="570" w:hanging="428"/>
        <w:jc w:val="both"/>
        <w:rPr>
          <w:b/>
        </w:rPr>
      </w:pPr>
      <w:bookmarkStart w:id="1" w:name="_7ge52g4xkla6" w:colFirst="0" w:colLast="0"/>
      <w:bookmarkEnd w:id="1"/>
      <w:r>
        <w:rPr>
          <w:b/>
        </w:rPr>
        <w:t>ПРИС</w:t>
      </w:r>
      <w:r>
        <w:rPr>
          <w:b/>
        </w:rPr>
        <w:t>ОЕДИНЕНИЕ К ГЕНЕРАЛЬНОМУ СОГЛАШЕНИЮ</w:t>
      </w:r>
    </w:p>
    <w:p w14:paraId="00000027" w14:textId="77777777" w:rsidR="00E45D76" w:rsidRDefault="006C649B" w:rsidP="006C649B">
      <w:pPr>
        <w:numPr>
          <w:ilvl w:val="1"/>
          <w:numId w:val="1"/>
        </w:numPr>
        <w:spacing w:after="200"/>
        <w:ind w:left="1275" w:hanging="425"/>
        <w:jc w:val="both"/>
        <w:rPr>
          <w:color w:val="191E27"/>
        </w:rPr>
      </w:pPr>
      <w:r>
        <w:rPr>
          <w:color w:val="191E27"/>
        </w:rPr>
        <w:t>Генеральное соглашение направляется Центром медиации в адрес ВУЗа или ВУЗов-организаторов для последующего подписания в письменной форме по электронной почте, на бумаге посредством почтовой связи или курьерской доставки, а также может размещаться в открыто</w:t>
      </w:r>
      <w:r>
        <w:rPr>
          <w:color w:val="191E27"/>
        </w:rPr>
        <w:t>м доступе на публичных ресурсах Центра медиации в сети интернет. Независимо от формы получения текста Генерального соглашения ВУЗом, его условия являются действительными для Сторон.</w:t>
      </w:r>
    </w:p>
    <w:p w14:paraId="00000028" w14:textId="77777777" w:rsidR="00E45D76" w:rsidRDefault="006C649B" w:rsidP="006C649B">
      <w:pPr>
        <w:numPr>
          <w:ilvl w:val="1"/>
          <w:numId w:val="1"/>
        </w:numPr>
        <w:spacing w:after="200"/>
        <w:ind w:left="1275" w:hanging="425"/>
        <w:jc w:val="both"/>
        <w:rPr>
          <w:color w:val="191E27"/>
        </w:rPr>
      </w:pPr>
      <w:r>
        <w:rPr>
          <w:color w:val="191E27"/>
        </w:rPr>
        <w:t>Условия сотрудничества определены Центром медиации и ВУЗами-организаторами</w:t>
      </w:r>
      <w:r>
        <w:rPr>
          <w:color w:val="191E27"/>
        </w:rPr>
        <w:t xml:space="preserve"> в стандартной форме в рамках настоящего Генерального соглашения, к которому любой ВУЗ может присоединиться путём направления в адрес Центра медиации Заявления о присоединении к Генеральному соглашению по форме, указанной в Приложении № 1 к настоящему Гене</w:t>
      </w:r>
      <w:r>
        <w:rPr>
          <w:color w:val="191E27"/>
        </w:rPr>
        <w:t xml:space="preserve">ральному соглашению. </w:t>
      </w:r>
    </w:p>
    <w:p w14:paraId="00000029" w14:textId="77777777" w:rsidR="00E45D76" w:rsidRDefault="006C649B" w:rsidP="006C649B">
      <w:pPr>
        <w:numPr>
          <w:ilvl w:val="1"/>
          <w:numId w:val="1"/>
        </w:numPr>
        <w:spacing w:after="200"/>
        <w:ind w:left="1275" w:hanging="425"/>
        <w:jc w:val="both"/>
        <w:rPr>
          <w:color w:val="191E27"/>
        </w:rPr>
      </w:pPr>
      <w:r>
        <w:rPr>
          <w:color w:val="191E27"/>
        </w:rPr>
        <w:t>Данное Заявление является надлежащим акцептом условий Генерального соглашения и связывает Центр медиации, ВУЗы-организаторы и присоединяющийся к Генеральному соглашению ВУЗ с момента получения Центром медиации надлежащим образом запол</w:t>
      </w:r>
      <w:r>
        <w:rPr>
          <w:color w:val="191E27"/>
        </w:rPr>
        <w:t xml:space="preserve">ненного и подписанного Заявления на бумаге. </w:t>
      </w:r>
    </w:p>
    <w:p w14:paraId="0000002A" w14:textId="77777777" w:rsidR="00E45D76" w:rsidRDefault="006C649B" w:rsidP="006C649B">
      <w:pPr>
        <w:numPr>
          <w:ilvl w:val="1"/>
          <w:numId w:val="1"/>
        </w:numPr>
        <w:spacing w:after="200"/>
        <w:ind w:left="1275" w:hanging="425"/>
        <w:jc w:val="both"/>
        <w:rPr>
          <w:color w:val="191E27"/>
        </w:rPr>
      </w:pPr>
      <w:r>
        <w:rPr>
          <w:color w:val="191E27"/>
        </w:rPr>
        <w:t>ВУЗ должен приложить к Заявлению распечатанный на бумаге текст Генерального соглашения, сшить его и зафиксировать место сшивки своей печатью и подписью уполномоченного лица так, чтобы Генеральное соглашение нель</w:t>
      </w:r>
      <w:r>
        <w:rPr>
          <w:color w:val="191E27"/>
        </w:rPr>
        <w:t>зя было разделить на отдельные листы без повреждения места сшивки. Направление Центру медиации Заявления без приложения текста Генерального соглашения не является надлежащим акцептом.</w:t>
      </w:r>
    </w:p>
    <w:p w14:paraId="0000002B" w14:textId="77777777" w:rsidR="00E45D76" w:rsidRDefault="00E45D76">
      <w:pPr>
        <w:spacing w:before="200" w:after="200"/>
        <w:ind w:left="1275"/>
        <w:jc w:val="both"/>
        <w:rPr>
          <w:color w:val="191E27"/>
        </w:rPr>
      </w:pPr>
    </w:p>
    <w:p w14:paraId="0000002C" w14:textId="77777777" w:rsidR="00E45D76" w:rsidRDefault="00E45D76">
      <w:pPr>
        <w:spacing w:before="200" w:after="200"/>
        <w:ind w:left="1275"/>
        <w:jc w:val="both"/>
        <w:rPr>
          <w:color w:val="191E27"/>
        </w:rPr>
      </w:pPr>
    </w:p>
    <w:p w14:paraId="0000002D" w14:textId="77777777" w:rsidR="00E45D76" w:rsidRDefault="006C649B">
      <w:pPr>
        <w:numPr>
          <w:ilvl w:val="0"/>
          <w:numId w:val="1"/>
        </w:numPr>
        <w:spacing w:before="200" w:after="200"/>
        <w:ind w:left="570" w:hanging="428"/>
        <w:jc w:val="both"/>
        <w:rPr>
          <w:b/>
        </w:rPr>
      </w:pPr>
      <w:r>
        <w:rPr>
          <w:b/>
        </w:rPr>
        <w:lastRenderedPageBreak/>
        <w:t>СРОК ДЕЙСТВИЯ И РАСТОРЖЕНИЕ ГЕНЕРАЛЬНОГО СОГЛАШЕНИЯ</w:t>
      </w:r>
    </w:p>
    <w:p w14:paraId="0000002E" w14:textId="77777777" w:rsidR="00E45D76" w:rsidRDefault="006C649B" w:rsidP="006C649B">
      <w:pPr>
        <w:numPr>
          <w:ilvl w:val="1"/>
          <w:numId w:val="1"/>
        </w:numPr>
        <w:spacing w:after="200"/>
        <w:ind w:left="1275" w:hanging="425"/>
        <w:jc w:val="both"/>
        <w:rPr>
          <w:color w:val="191E27"/>
        </w:rPr>
      </w:pPr>
      <w:r>
        <w:rPr>
          <w:color w:val="191E27"/>
        </w:rPr>
        <w:t>Данное Генеральное</w:t>
      </w:r>
      <w:r>
        <w:rPr>
          <w:color w:val="191E27"/>
        </w:rPr>
        <w:t xml:space="preserve"> соглашение может быть заключено Сторонами в течение срока его действия, который истекает 1 сентября 2026 года. Стороны могут продлить действие Генерального соглашения путём предложения Центра медиации о продлении срока действия и направления нового текста</w:t>
      </w:r>
      <w:r>
        <w:rPr>
          <w:color w:val="191E27"/>
        </w:rPr>
        <w:t xml:space="preserve"> Генерального соглашения ВУЗу с учётом продленного срока. В таком случае акцепт ВУЗа считается полученным, если в течение 30 дней с момента получения нового текста Генерального соглашения он не ответит отказом на него (молчаливый акцепт).</w:t>
      </w:r>
    </w:p>
    <w:p w14:paraId="0000002F" w14:textId="77777777" w:rsidR="00E45D76" w:rsidRDefault="006C649B" w:rsidP="006C649B">
      <w:pPr>
        <w:numPr>
          <w:ilvl w:val="1"/>
          <w:numId w:val="1"/>
        </w:numPr>
        <w:spacing w:after="200"/>
        <w:ind w:left="1275" w:hanging="425"/>
        <w:jc w:val="both"/>
        <w:rPr>
          <w:color w:val="191E27"/>
        </w:rPr>
      </w:pPr>
      <w:r>
        <w:rPr>
          <w:color w:val="191E27"/>
        </w:rPr>
        <w:t>Данное Генерально</w:t>
      </w:r>
      <w:r>
        <w:rPr>
          <w:color w:val="191E27"/>
        </w:rPr>
        <w:t>е соглашение может быть отозвано Центром медиации из публичного доступа, в частности, из сети интернет, после чего его заключение на прежних условиях становится невозможным. Генеральные соглашения, заключённые до указанного отзыва, продолжают действовать д</w:t>
      </w:r>
      <w:r>
        <w:rPr>
          <w:color w:val="191E27"/>
        </w:rPr>
        <w:t>о истечения срока, указанного в пункте 5.1 Генерального соглашения.</w:t>
      </w:r>
    </w:p>
    <w:p w14:paraId="00000030" w14:textId="77777777" w:rsidR="00E45D76" w:rsidRDefault="006C649B" w:rsidP="006C649B">
      <w:pPr>
        <w:numPr>
          <w:ilvl w:val="1"/>
          <w:numId w:val="1"/>
        </w:numPr>
        <w:spacing w:after="200"/>
        <w:ind w:left="1275" w:hanging="425"/>
        <w:jc w:val="both"/>
        <w:rPr>
          <w:color w:val="191E27"/>
        </w:rPr>
      </w:pPr>
      <w:r>
        <w:rPr>
          <w:color w:val="191E27"/>
        </w:rPr>
        <w:t>Генеральное соглашение может быть расторгнуто, изменено и дополнено по взаимному согласию ВУЗа и Центра медиации в письменной форме.</w:t>
      </w:r>
    </w:p>
    <w:p w14:paraId="00000031" w14:textId="77777777" w:rsidR="00E45D76" w:rsidRDefault="00E45D76">
      <w:pPr>
        <w:pBdr>
          <w:top w:val="nil"/>
          <w:left w:val="nil"/>
          <w:bottom w:val="nil"/>
          <w:right w:val="nil"/>
          <w:between w:val="nil"/>
        </w:pBdr>
        <w:spacing w:before="200" w:after="200"/>
        <w:jc w:val="both"/>
        <w:rPr>
          <w:color w:val="191E27"/>
        </w:rPr>
      </w:pPr>
    </w:p>
    <w:p w14:paraId="00000032" w14:textId="77777777" w:rsidR="00E45D76" w:rsidRDefault="006C649B">
      <w:pPr>
        <w:numPr>
          <w:ilvl w:val="0"/>
          <w:numId w:val="1"/>
        </w:numPr>
        <w:spacing w:before="200" w:after="200"/>
        <w:ind w:left="570" w:hanging="428"/>
        <w:jc w:val="both"/>
        <w:rPr>
          <w:b/>
        </w:rPr>
      </w:pPr>
      <w:r>
        <w:rPr>
          <w:b/>
        </w:rPr>
        <w:t>ЗАКЛЮЧИТЕЛЬНЫЕ ПОЛОЖЕНИЯ</w:t>
      </w:r>
    </w:p>
    <w:p w14:paraId="00000033" w14:textId="77777777" w:rsidR="00E45D76" w:rsidRDefault="006C649B" w:rsidP="006C649B">
      <w:pPr>
        <w:numPr>
          <w:ilvl w:val="1"/>
          <w:numId w:val="1"/>
        </w:numPr>
        <w:spacing w:after="200"/>
        <w:ind w:left="1275" w:hanging="425"/>
        <w:jc w:val="both"/>
        <w:rPr>
          <w:color w:val="191E27"/>
        </w:rPr>
      </w:pPr>
      <w:r>
        <w:rPr>
          <w:color w:val="191E27"/>
        </w:rPr>
        <w:t xml:space="preserve">Настоящее Генеральное соглашение составлено в соответствие с правом Российской Федерации (применимое право). </w:t>
      </w:r>
    </w:p>
    <w:p w14:paraId="00000034" w14:textId="77777777" w:rsidR="00E45D76" w:rsidRDefault="006C649B" w:rsidP="006C649B">
      <w:pPr>
        <w:numPr>
          <w:ilvl w:val="1"/>
          <w:numId w:val="1"/>
        </w:numPr>
        <w:spacing w:after="200"/>
        <w:ind w:left="1275" w:hanging="425"/>
        <w:jc w:val="both"/>
        <w:rPr>
          <w:color w:val="191E27"/>
        </w:rPr>
      </w:pPr>
      <w:r>
        <w:rPr>
          <w:color w:val="191E27"/>
        </w:rPr>
        <w:t xml:space="preserve">Все споры и разногласия Сторон из настоящего Генерального соглашения Стороны будут стремиться разрешить путём переговоров. В случае </w:t>
      </w:r>
      <w:proofErr w:type="spellStart"/>
      <w:r>
        <w:rPr>
          <w:color w:val="191E27"/>
        </w:rPr>
        <w:t>недостижения</w:t>
      </w:r>
      <w:proofErr w:type="spellEnd"/>
      <w:r>
        <w:rPr>
          <w:color w:val="191E27"/>
        </w:rPr>
        <w:t xml:space="preserve"> с</w:t>
      </w:r>
      <w:r>
        <w:rPr>
          <w:color w:val="191E27"/>
        </w:rPr>
        <w:t>оглашения в результате переговоров, споры и разногласия подлежат урегулированию в порядке процедуры медиации с привлечением независимого нейтрального посредника (медиатора), выбранного Сторонами. Если в результате процедуры медиации Стороны не достигнут вз</w:t>
      </w:r>
      <w:r>
        <w:rPr>
          <w:color w:val="191E27"/>
        </w:rPr>
        <w:t>аимоприемлемых договорённостей, спор подлежит разрешению в Таганском районном суде города Москвы.</w:t>
      </w:r>
    </w:p>
    <w:p w14:paraId="00000035" w14:textId="77777777" w:rsidR="00E45D76" w:rsidRDefault="00E45D76">
      <w:pPr>
        <w:spacing w:before="200" w:after="200"/>
        <w:jc w:val="both"/>
        <w:rPr>
          <w:b/>
          <w:color w:val="191E27"/>
        </w:rPr>
      </w:pPr>
    </w:p>
    <w:p w14:paraId="00000036" w14:textId="77777777" w:rsidR="00E45D76" w:rsidRDefault="00E45D76">
      <w:pPr>
        <w:spacing w:before="200" w:after="200"/>
        <w:jc w:val="both"/>
        <w:rPr>
          <w:b/>
          <w:color w:val="191E27"/>
        </w:rPr>
      </w:pPr>
    </w:p>
    <w:p w14:paraId="00000037" w14:textId="77777777" w:rsidR="00E45D76" w:rsidRDefault="006C649B">
      <w:pPr>
        <w:spacing w:before="200" w:after="200"/>
        <w:jc w:val="center"/>
        <w:rPr>
          <w:b/>
          <w:color w:val="191E27"/>
        </w:rPr>
      </w:pPr>
      <w:r>
        <w:rPr>
          <w:b/>
          <w:color w:val="191E27"/>
        </w:rPr>
        <w:t>РЕКВИЗИТЫ И ПОДПИСИ СТОРОН:</w:t>
      </w:r>
    </w:p>
    <w:p w14:paraId="00000038" w14:textId="77777777" w:rsidR="00E45D76" w:rsidRDefault="006C649B">
      <w:pPr>
        <w:spacing w:before="120" w:after="120"/>
        <w:jc w:val="both"/>
      </w:pPr>
      <w:r>
        <w:rPr>
          <w:b/>
        </w:rPr>
        <w:t xml:space="preserve">Ассоциация деловых и профессиональных объединений </w:t>
      </w:r>
      <w:r>
        <w:rPr>
          <w:b/>
        </w:rPr>
        <w:br/>
        <w:t>“Центр развития корпоративных отношений”</w:t>
      </w:r>
    </w:p>
    <w:p w14:paraId="00000039" w14:textId="77777777" w:rsidR="00E45D76" w:rsidRDefault="006C649B">
      <w:pPr>
        <w:spacing w:before="120" w:after="120"/>
        <w:jc w:val="both"/>
      </w:pPr>
      <w:r>
        <w:t>Почтовый адрес: Москва, ул. Котельни</w:t>
      </w:r>
      <w:r>
        <w:t xml:space="preserve">ческая набережная, д.17 </w:t>
      </w:r>
    </w:p>
    <w:p w14:paraId="0000003A" w14:textId="77777777" w:rsidR="00E45D76" w:rsidRDefault="006C649B">
      <w:pPr>
        <w:spacing w:before="120" w:after="120"/>
        <w:jc w:val="both"/>
      </w:pPr>
      <w:r>
        <w:t>Телефон: +7(909) 992 76 10</w:t>
      </w:r>
    </w:p>
    <w:p w14:paraId="0000003B" w14:textId="77777777" w:rsidR="00E45D76" w:rsidRDefault="006C649B">
      <w:pPr>
        <w:spacing w:before="120" w:after="120"/>
      </w:pPr>
      <w:r>
        <w:t xml:space="preserve">ИНН: 7710622908 </w:t>
      </w:r>
    </w:p>
    <w:p w14:paraId="0000003C" w14:textId="77777777" w:rsidR="00E45D76" w:rsidRDefault="006C649B">
      <w:pPr>
        <w:spacing w:before="120" w:after="120"/>
      </w:pPr>
      <w:r>
        <w:t>КПП: 770501001</w:t>
      </w:r>
    </w:p>
    <w:p w14:paraId="0000003D" w14:textId="77777777" w:rsidR="00E45D76" w:rsidRDefault="006C649B">
      <w:pPr>
        <w:spacing w:before="120" w:after="120"/>
      </w:pPr>
      <w:r>
        <w:t>Банк: Филиал “Центральный” Банка ВТБ (ПАО) в г. Москве</w:t>
      </w:r>
    </w:p>
    <w:p w14:paraId="0000003E" w14:textId="77777777" w:rsidR="00E45D76" w:rsidRDefault="006C649B">
      <w:pPr>
        <w:spacing w:before="120" w:after="120"/>
      </w:pPr>
      <w:r>
        <w:t>БИК: 044525411</w:t>
      </w:r>
    </w:p>
    <w:p w14:paraId="0000003F" w14:textId="77777777" w:rsidR="00E45D76" w:rsidRDefault="006C649B">
      <w:pPr>
        <w:spacing w:before="120" w:after="120"/>
      </w:pPr>
      <w:r>
        <w:t>к/с: 30101810145250000411</w:t>
      </w:r>
    </w:p>
    <w:p w14:paraId="00000040" w14:textId="77777777" w:rsidR="00E45D76" w:rsidRDefault="006C649B">
      <w:pPr>
        <w:spacing w:before="120" w:after="120"/>
      </w:pPr>
      <w:r>
        <w:lastRenderedPageBreak/>
        <w:t>р/с: 40703810533000002046</w:t>
      </w:r>
    </w:p>
    <w:p w14:paraId="00000041" w14:textId="77777777" w:rsidR="00E45D76" w:rsidRDefault="00E45D76">
      <w:pPr>
        <w:spacing w:before="120" w:after="120"/>
      </w:pPr>
    </w:p>
    <w:p w14:paraId="00000042" w14:textId="77777777" w:rsidR="00E45D76" w:rsidRDefault="00E45D76">
      <w:pPr>
        <w:spacing w:before="120" w:after="120"/>
      </w:pPr>
    </w:p>
    <w:p w14:paraId="00000043" w14:textId="77777777" w:rsidR="00E45D76" w:rsidRDefault="006C649B">
      <w:pPr>
        <w:spacing w:before="120" w:after="120"/>
      </w:pPr>
      <w:r>
        <w:t>Руководитель Центра медиации</w:t>
      </w:r>
    </w:p>
    <w:p w14:paraId="00000044" w14:textId="77777777" w:rsidR="00E45D76" w:rsidRDefault="006C649B">
      <w:pPr>
        <w:spacing w:before="120" w:after="120"/>
      </w:pPr>
      <w:r>
        <w:t>Сорокина Анна Алекс</w:t>
      </w:r>
      <w:r>
        <w:t>андровна</w:t>
      </w:r>
    </w:p>
    <w:p w14:paraId="00000045" w14:textId="77777777" w:rsidR="00E45D76" w:rsidRDefault="006C649B">
      <w:pPr>
        <w:spacing w:before="120" w:after="120"/>
        <w:jc w:val="both"/>
      </w:pPr>
      <w:r>
        <w:t xml:space="preserve"> </w:t>
      </w:r>
    </w:p>
    <w:p w14:paraId="00000046" w14:textId="77777777" w:rsidR="00E45D76" w:rsidRDefault="006C649B">
      <w:pPr>
        <w:spacing w:before="120" w:after="120"/>
        <w:jc w:val="both"/>
      </w:pPr>
      <w:r>
        <w:t>__________________ /Сорокина А.А./</w:t>
      </w:r>
    </w:p>
    <w:p w14:paraId="00000047" w14:textId="77777777" w:rsidR="00E45D76" w:rsidRDefault="00E45D76">
      <w:pPr>
        <w:spacing w:before="120" w:after="120"/>
      </w:pPr>
    </w:p>
    <w:p w14:paraId="00000048" w14:textId="77777777" w:rsidR="00E45D76" w:rsidRDefault="006C649B">
      <w:pPr>
        <w:spacing w:before="120" w:after="120"/>
      </w:pPr>
      <w:r>
        <w:rPr>
          <w:b/>
        </w:rPr>
        <w:t>Реквизиты вуза:</w:t>
      </w:r>
      <w:r>
        <w:t xml:space="preserve"> ________________________________________________________________________________________________________________________________________________</w:t>
      </w:r>
    </w:p>
    <w:p w14:paraId="00000049" w14:textId="77777777" w:rsidR="00E45D76" w:rsidRDefault="006C649B">
      <w:pPr>
        <w:spacing w:before="200" w:after="200"/>
        <w:jc w:val="both"/>
      </w:pPr>
      <w:r>
        <w:rPr>
          <w:color w:val="191E27"/>
        </w:rPr>
        <w:t xml:space="preserve"> </w:t>
      </w:r>
      <w:r>
        <w:t>__________________ /_____________/</w:t>
      </w:r>
      <w:r>
        <w:br/>
        <w:t>М.П.</w:t>
      </w:r>
    </w:p>
    <w:p w14:paraId="0000004A" w14:textId="77777777" w:rsidR="00E45D76" w:rsidRDefault="00E45D76">
      <w:pPr>
        <w:spacing w:before="200" w:after="200"/>
        <w:jc w:val="both"/>
        <w:rPr>
          <w:color w:val="191E27"/>
        </w:rPr>
      </w:pPr>
    </w:p>
    <w:p w14:paraId="0000004B" w14:textId="77777777" w:rsidR="00E45D76" w:rsidRDefault="006C649B">
      <w:pPr>
        <w:spacing w:before="120" w:after="120"/>
      </w:pPr>
      <w:r>
        <w:rPr>
          <w:b/>
        </w:rPr>
        <w:t>Реквизиты вуза:</w:t>
      </w:r>
      <w:r>
        <w:t xml:space="preserve"> ________________________________________________________________________________________________________________________________________________</w:t>
      </w:r>
    </w:p>
    <w:p w14:paraId="0000004C" w14:textId="77777777" w:rsidR="00E45D76" w:rsidRDefault="006C649B">
      <w:pPr>
        <w:spacing w:before="200" w:after="200"/>
        <w:jc w:val="both"/>
      </w:pPr>
      <w:r>
        <w:rPr>
          <w:color w:val="191E27"/>
        </w:rPr>
        <w:t xml:space="preserve"> </w:t>
      </w:r>
      <w:r>
        <w:t>__________________ /_____________/</w:t>
      </w:r>
      <w:r>
        <w:br/>
        <w:t>М.П.</w:t>
      </w:r>
    </w:p>
    <w:p w14:paraId="0000004D" w14:textId="77777777" w:rsidR="00E45D76" w:rsidRDefault="00E45D76">
      <w:pPr>
        <w:spacing w:before="200" w:after="200"/>
        <w:jc w:val="both"/>
        <w:rPr>
          <w:color w:val="191E27"/>
        </w:rPr>
      </w:pPr>
    </w:p>
    <w:p w14:paraId="0000004E" w14:textId="77777777" w:rsidR="00E45D76" w:rsidRDefault="006C649B">
      <w:pPr>
        <w:spacing w:before="120" w:after="120"/>
      </w:pPr>
      <w:r>
        <w:rPr>
          <w:b/>
        </w:rPr>
        <w:t>Реквизиты вуза:</w:t>
      </w:r>
      <w:r>
        <w:t xml:space="preserve"> _____________________________________</w:t>
      </w:r>
      <w:r>
        <w:t>___________________________________________________________________________________________________________</w:t>
      </w:r>
    </w:p>
    <w:p w14:paraId="0000004F" w14:textId="77777777" w:rsidR="00E45D76" w:rsidRDefault="006C649B">
      <w:pPr>
        <w:spacing w:before="200" w:after="200"/>
        <w:jc w:val="both"/>
      </w:pPr>
      <w:r>
        <w:rPr>
          <w:color w:val="191E27"/>
        </w:rPr>
        <w:t xml:space="preserve"> </w:t>
      </w:r>
      <w:r>
        <w:t>__________________ /_____________/</w:t>
      </w:r>
      <w:r>
        <w:br/>
        <w:t>М.П.</w:t>
      </w:r>
    </w:p>
    <w:p w14:paraId="00000050" w14:textId="77777777" w:rsidR="00E45D76" w:rsidRDefault="00E45D76">
      <w:pPr>
        <w:spacing w:before="200" w:after="200"/>
        <w:jc w:val="both"/>
        <w:rPr>
          <w:color w:val="191E27"/>
        </w:rPr>
      </w:pPr>
    </w:p>
    <w:p w14:paraId="00000051" w14:textId="77777777" w:rsidR="00E45D76" w:rsidRDefault="006C649B">
      <w:pPr>
        <w:spacing w:before="200" w:after="200"/>
        <w:jc w:val="both"/>
        <w:rPr>
          <w:color w:val="191E27"/>
        </w:rPr>
      </w:pPr>
      <w:r>
        <w:br w:type="page"/>
      </w:r>
    </w:p>
    <w:p w14:paraId="00000052" w14:textId="77777777" w:rsidR="00E45D76" w:rsidRDefault="00E45D76">
      <w:pPr>
        <w:spacing w:before="200" w:after="200"/>
        <w:jc w:val="both"/>
        <w:rPr>
          <w:color w:val="191E27"/>
        </w:rPr>
      </w:pPr>
    </w:p>
    <w:p w14:paraId="00000053" w14:textId="77777777" w:rsidR="00E45D76" w:rsidRDefault="006C649B">
      <w:pPr>
        <w:spacing w:before="200" w:after="200"/>
        <w:jc w:val="right"/>
      </w:pPr>
      <w:r>
        <w:rPr>
          <w:b/>
          <w:color w:val="191E27"/>
        </w:rPr>
        <w:t xml:space="preserve">ПРИЛОЖЕНИЕ № 1 </w:t>
      </w:r>
      <w:r>
        <w:rPr>
          <w:b/>
          <w:color w:val="191E27"/>
        </w:rPr>
        <w:br/>
      </w:r>
      <w:r>
        <w:rPr>
          <w:color w:val="191E27"/>
        </w:rPr>
        <w:t xml:space="preserve">к </w:t>
      </w:r>
      <w:r>
        <w:t xml:space="preserve">Генеральному соглашению о межвузовском </w:t>
      </w:r>
      <w:r>
        <w:br/>
        <w:t xml:space="preserve">сотрудничестве в рамках организации </w:t>
      </w:r>
      <w:r>
        <w:br/>
        <w:t>и провед</w:t>
      </w:r>
      <w:r>
        <w:t>ения ежегодного студенческого</w:t>
      </w:r>
      <w:r>
        <w:br/>
      </w:r>
      <w:proofErr w:type="gramStart"/>
      <w:r>
        <w:t>Международного  конкурса</w:t>
      </w:r>
      <w:proofErr w:type="gramEnd"/>
      <w:r>
        <w:t xml:space="preserve"> по бизнес-медиации </w:t>
      </w:r>
      <w:r>
        <w:br/>
        <w:t xml:space="preserve">(International </w:t>
      </w:r>
      <w:proofErr w:type="spellStart"/>
      <w:r>
        <w:t>Business</w:t>
      </w:r>
      <w:proofErr w:type="spellEnd"/>
      <w:r>
        <w:t xml:space="preserve"> </w:t>
      </w:r>
      <w:proofErr w:type="spellStart"/>
      <w:r>
        <w:t>Mediation</w:t>
      </w:r>
      <w:proofErr w:type="spellEnd"/>
      <w:r>
        <w:t xml:space="preserve"> </w:t>
      </w:r>
      <w:proofErr w:type="spellStart"/>
      <w:r>
        <w:t>Moot</w:t>
      </w:r>
      <w:proofErr w:type="spellEnd"/>
      <w:r>
        <w:t xml:space="preserve"> / IBMM) </w:t>
      </w:r>
      <w:r>
        <w:br/>
        <w:t xml:space="preserve">от 1 сентября 2021 года </w:t>
      </w:r>
    </w:p>
    <w:p w14:paraId="00000054" w14:textId="77777777" w:rsidR="00E45D76" w:rsidRDefault="00E45D76">
      <w:pPr>
        <w:spacing w:before="200" w:after="200"/>
        <w:jc w:val="both"/>
      </w:pPr>
    </w:p>
    <w:p w14:paraId="00000055" w14:textId="77777777" w:rsidR="00E45D76" w:rsidRDefault="006C649B">
      <w:pPr>
        <w:spacing w:before="200" w:after="200"/>
        <w:jc w:val="center"/>
        <w:rPr>
          <w:b/>
        </w:rPr>
      </w:pPr>
      <w:r>
        <w:rPr>
          <w:b/>
        </w:rPr>
        <w:t xml:space="preserve">ФОРМА ЗАЯВЛЕНИЯ </w:t>
      </w:r>
      <w:r>
        <w:rPr>
          <w:b/>
        </w:rPr>
        <w:br/>
        <w:t>О ПРИСОЕДИНЕНИИ К ГЕНЕРАЛЬНОМУ СОГЛАШЕНИЮ</w:t>
      </w:r>
    </w:p>
    <w:p w14:paraId="00000056" w14:textId="77777777" w:rsidR="00E45D76" w:rsidRDefault="006C649B">
      <w:pPr>
        <w:spacing w:before="200" w:after="200"/>
        <w:jc w:val="both"/>
        <w:rPr>
          <w:color w:val="191E27"/>
        </w:rPr>
      </w:pPr>
      <w:r>
        <w:rPr>
          <w:color w:val="191E27"/>
        </w:rPr>
        <w:t xml:space="preserve"> </w:t>
      </w:r>
    </w:p>
    <w:p w14:paraId="00000057" w14:textId="77777777" w:rsidR="00E45D76" w:rsidRDefault="006C649B">
      <w:pPr>
        <w:spacing w:before="200" w:after="200"/>
        <w:jc w:val="center"/>
        <w:rPr>
          <w:b/>
        </w:rPr>
      </w:pPr>
      <w:r>
        <w:rPr>
          <w:b/>
          <w:color w:val="191E27"/>
        </w:rPr>
        <w:t xml:space="preserve">ЗАЯВЛЕНИЕ О ПРИСОЕДИНЕНИИ </w:t>
      </w:r>
      <w:r>
        <w:rPr>
          <w:b/>
          <w:color w:val="191E27"/>
        </w:rPr>
        <w:br/>
        <w:t xml:space="preserve">к </w:t>
      </w:r>
      <w:r>
        <w:rPr>
          <w:b/>
        </w:rPr>
        <w:t>Генеральному согл</w:t>
      </w:r>
      <w:r>
        <w:rPr>
          <w:b/>
        </w:rPr>
        <w:t>ашению о межвузовском сотрудничестве в рамках организации и проведения ежегодного студенческого</w:t>
      </w:r>
      <w:r>
        <w:rPr>
          <w:b/>
        </w:rPr>
        <w:br/>
        <w:t xml:space="preserve">Международного конкурса по бизнес-медиации </w:t>
      </w:r>
      <w:r>
        <w:rPr>
          <w:b/>
        </w:rPr>
        <w:br/>
        <w:t xml:space="preserve">(International </w:t>
      </w:r>
      <w:proofErr w:type="spellStart"/>
      <w:r>
        <w:rPr>
          <w:b/>
        </w:rPr>
        <w:t>Business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Mediation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Moot</w:t>
      </w:r>
      <w:proofErr w:type="spellEnd"/>
      <w:r>
        <w:rPr>
          <w:b/>
        </w:rPr>
        <w:t xml:space="preserve"> / IBMM) </w:t>
      </w:r>
      <w:r>
        <w:rPr>
          <w:b/>
        </w:rPr>
        <w:br/>
        <w:t>от 1 сентября 2021 года</w:t>
      </w:r>
    </w:p>
    <w:p w14:paraId="00000058" w14:textId="77777777" w:rsidR="00E45D76" w:rsidRDefault="006C649B">
      <w:pPr>
        <w:spacing w:before="200" w:after="200"/>
        <w:jc w:val="center"/>
        <w:rPr>
          <w:color w:val="191E27"/>
        </w:rPr>
      </w:pPr>
      <w:r>
        <w:rPr>
          <w:color w:val="191E27"/>
        </w:rPr>
        <w:t xml:space="preserve"> </w:t>
      </w:r>
    </w:p>
    <w:p w14:paraId="00000059" w14:textId="77777777" w:rsidR="00E45D76" w:rsidRDefault="006C649B">
      <w:pPr>
        <w:spacing w:before="200" w:after="200"/>
        <w:rPr>
          <w:color w:val="191E27"/>
        </w:rPr>
      </w:pPr>
      <w:r>
        <w:rPr>
          <w:color w:val="191E27"/>
        </w:rPr>
        <w:t>(полное наименование организации)</w:t>
      </w:r>
    </w:p>
    <w:p w14:paraId="0000005A" w14:textId="77777777" w:rsidR="00E45D76" w:rsidRDefault="006C649B">
      <w:pPr>
        <w:spacing w:before="200" w:after="200"/>
        <w:jc w:val="both"/>
      </w:pPr>
      <w:r>
        <w:rPr>
          <w:color w:val="191E27"/>
        </w:rPr>
        <w:t>настоящи</w:t>
      </w:r>
      <w:r>
        <w:rPr>
          <w:color w:val="191E27"/>
        </w:rPr>
        <w:t xml:space="preserve">м письменным заявлением желает присоединиться к </w:t>
      </w:r>
      <w:r>
        <w:t>Генеральному соглашению</w:t>
      </w:r>
      <w:r>
        <w:rPr>
          <w:color w:val="191E27"/>
        </w:rPr>
        <w:t xml:space="preserve"> о межвузовском сотрудничестве в рамках организации и проведения ежегодного студенческого Международного конкурса по бизнес-медиации (International </w:t>
      </w:r>
      <w:proofErr w:type="spellStart"/>
      <w:r>
        <w:rPr>
          <w:color w:val="191E27"/>
        </w:rPr>
        <w:t>Business</w:t>
      </w:r>
      <w:proofErr w:type="spellEnd"/>
      <w:r>
        <w:rPr>
          <w:color w:val="191E27"/>
        </w:rPr>
        <w:t xml:space="preserve"> </w:t>
      </w:r>
      <w:proofErr w:type="spellStart"/>
      <w:r>
        <w:rPr>
          <w:color w:val="191E27"/>
        </w:rPr>
        <w:t>Mediation</w:t>
      </w:r>
      <w:proofErr w:type="spellEnd"/>
      <w:r>
        <w:rPr>
          <w:color w:val="191E27"/>
        </w:rPr>
        <w:t xml:space="preserve"> </w:t>
      </w:r>
      <w:proofErr w:type="spellStart"/>
      <w:r>
        <w:rPr>
          <w:color w:val="191E27"/>
        </w:rPr>
        <w:t>Moot</w:t>
      </w:r>
      <w:proofErr w:type="spellEnd"/>
      <w:r>
        <w:rPr>
          <w:color w:val="191E27"/>
        </w:rPr>
        <w:t xml:space="preserve"> / IBMM) от 1 </w:t>
      </w:r>
      <w:r>
        <w:rPr>
          <w:color w:val="191E27"/>
        </w:rPr>
        <w:t>сентября 2021 года. Текст Генера</w:t>
      </w:r>
      <w:r>
        <w:t>льного соглашения прилагается.</w:t>
      </w:r>
    </w:p>
    <w:p w14:paraId="0000005B" w14:textId="77777777" w:rsidR="00E45D76" w:rsidRDefault="006C649B">
      <w:pPr>
        <w:spacing w:before="200" w:after="200"/>
        <w:jc w:val="both"/>
        <w:rPr>
          <w:color w:val="191E27"/>
        </w:rPr>
      </w:pPr>
      <w:r>
        <w:rPr>
          <w:color w:val="191E27"/>
        </w:rPr>
        <w:t>Реквизиты организации:</w:t>
      </w:r>
    </w:p>
    <w:p w14:paraId="0000005C" w14:textId="4F0BBD87" w:rsidR="00E45D76" w:rsidRDefault="006C649B">
      <w:pPr>
        <w:spacing w:before="200" w:after="200"/>
        <w:jc w:val="both"/>
        <w:rPr>
          <w:color w:val="191E27"/>
        </w:rPr>
      </w:pPr>
      <w:r>
        <w:rPr>
          <w:color w:val="191E27"/>
        </w:rPr>
        <w:t>Юридический адрес: _</w:t>
      </w:r>
      <w:r>
        <w:rPr>
          <w:color w:val="191E27"/>
        </w:rPr>
        <w:t>_____________________________________________________</w:t>
      </w:r>
    </w:p>
    <w:p w14:paraId="0000005D" w14:textId="77777777" w:rsidR="00E45D76" w:rsidRDefault="006C649B">
      <w:pPr>
        <w:spacing w:before="200" w:after="200"/>
        <w:jc w:val="both"/>
        <w:rPr>
          <w:color w:val="191E27"/>
        </w:rPr>
      </w:pPr>
      <w:r>
        <w:rPr>
          <w:color w:val="191E27"/>
        </w:rPr>
        <w:t>Руководитель (представитель) организации: __________________________________</w:t>
      </w:r>
    </w:p>
    <w:p w14:paraId="0000005E" w14:textId="77777777" w:rsidR="00E45D76" w:rsidRDefault="006C649B">
      <w:pPr>
        <w:spacing w:before="200" w:after="200"/>
        <w:jc w:val="both"/>
        <w:rPr>
          <w:color w:val="191E27"/>
        </w:rPr>
      </w:pPr>
      <w:r>
        <w:rPr>
          <w:color w:val="191E27"/>
        </w:rPr>
        <w:t>Основание полномочий руководителя (представителя) организации: ______________</w:t>
      </w:r>
    </w:p>
    <w:p w14:paraId="0000005F" w14:textId="77777777" w:rsidR="00E45D76" w:rsidRDefault="006C649B">
      <w:pPr>
        <w:spacing w:before="200" w:after="200"/>
        <w:jc w:val="both"/>
        <w:rPr>
          <w:color w:val="191E27"/>
        </w:rPr>
      </w:pPr>
      <w:r>
        <w:rPr>
          <w:color w:val="191E27"/>
        </w:rPr>
        <w:t>________________________________________________________________________</w:t>
      </w:r>
    </w:p>
    <w:p w14:paraId="00000060" w14:textId="77777777" w:rsidR="00E45D76" w:rsidRDefault="006C649B">
      <w:pPr>
        <w:spacing w:before="200" w:after="200"/>
        <w:jc w:val="both"/>
        <w:rPr>
          <w:color w:val="191E27"/>
        </w:rPr>
      </w:pPr>
      <w:r>
        <w:rPr>
          <w:color w:val="191E27"/>
        </w:rPr>
        <w:t>Телефон организации: ____________________________________________________</w:t>
      </w:r>
    </w:p>
    <w:p w14:paraId="00000061" w14:textId="77777777" w:rsidR="00E45D76" w:rsidRDefault="006C649B">
      <w:pPr>
        <w:spacing w:before="200" w:after="200"/>
        <w:jc w:val="both"/>
        <w:rPr>
          <w:color w:val="191E27"/>
        </w:rPr>
      </w:pPr>
      <w:r>
        <w:rPr>
          <w:color w:val="191E27"/>
        </w:rPr>
        <w:t xml:space="preserve">Электронная почта организации: </w:t>
      </w:r>
      <w:r>
        <w:rPr>
          <w:color w:val="191E27"/>
        </w:rPr>
        <w:t>____________________________________________</w:t>
      </w:r>
    </w:p>
    <w:p w14:paraId="00000062" w14:textId="77777777" w:rsidR="00E45D76" w:rsidRDefault="006C649B">
      <w:pPr>
        <w:spacing w:before="200" w:after="200"/>
        <w:jc w:val="both"/>
        <w:rPr>
          <w:color w:val="191E27"/>
        </w:rPr>
      </w:pPr>
      <w:r>
        <w:rPr>
          <w:color w:val="191E27"/>
        </w:rPr>
        <w:t xml:space="preserve">Подпись руководителя (представителя) организации:  </w:t>
      </w:r>
      <w:r>
        <w:rPr>
          <w:color w:val="191E27"/>
        </w:rPr>
        <w:br/>
      </w:r>
    </w:p>
    <w:p w14:paraId="00000063" w14:textId="77777777" w:rsidR="00E45D76" w:rsidRDefault="006C649B">
      <w:pPr>
        <w:spacing w:before="200" w:after="200"/>
        <w:jc w:val="both"/>
      </w:pPr>
      <w:r>
        <w:t>__________________ /_____________/</w:t>
      </w:r>
      <w:r>
        <w:br/>
        <w:t>М.П.</w:t>
      </w:r>
    </w:p>
    <w:p w14:paraId="00000064" w14:textId="77777777" w:rsidR="00E45D76" w:rsidRDefault="006C649B">
      <w:pPr>
        <w:spacing w:before="200" w:after="200"/>
        <w:jc w:val="both"/>
        <w:rPr>
          <w:color w:val="191E27"/>
        </w:rPr>
      </w:pPr>
      <w:r>
        <w:rPr>
          <w:color w:val="191E27"/>
        </w:rPr>
        <w:t>Дата подписания: “__” _____ 202_ г.</w:t>
      </w:r>
    </w:p>
    <w:p w14:paraId="00000065" w14:textId="77777777" w:rsidR="00E45D76" w:rsidRDefault="00E45D76">
      <w:pPr>
        <w:spacing w:before="200" w:after="200"/>
      </w:pPr>
    </w:p>
    <w:sectPr w:rsidR="00E45D76">
      <w:pgSz w:w="11909" w:h="16834"/>
      <w:pgMar w:top="992" w:right="1440" w:bottom="831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1B5524"/>
    <w:multiLevelType w:val="multilevel"/>
    <w:tmpl w:val="412A6214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D76"/>
    <w:rsid w:val="006C649B"/>
    <w:rsid w:val="00E4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072CB4C"/>
  <w15:docId w15:val="{4E039BDA-52D8-1245-94C0-57AA64C32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1626</Words>
  <Characters>9271</Characters>
  <Application>Microsoft Office Word</Application>
  <DocSecurity>0</DocSecurity>
  <Lines>77</Lines>
  <Paragraphs>21</Paragraphs>
  <ScaleCrop>false</ScaleCrop>
  <Company/>
  <LinksUpToDate>false</LinksUpToDate>
  <CharactersWithSpaces>10876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2021-08-19T10:00:00Z</dcterms:created>
  <dcterms:modified xsi:type="dcterms:W3CDTF">2021-08-19T10:03:00Z</dcterms:modified>
</cp:coreProperties>
</file>